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556F6" w14:textId="77777777" w:rsidR="00EC734C" w:rsidRPr="00B0557C" w:rsidRDefault="00B002D4" w:rsidP="00B002D4">
      <w:pPr>
        <w:jc w:val="center"/>
        <w:rPr>
          <w:rFonts w:ascii="Open Sans" w:hAnsi="Open Sans" w:cs="Open Sans"/>
          <w:b/>
        </w:rPr>
      </w:pPr>
      <w:r w:rsidRPr="00B0557C">
        <w:rPr>
          <w:rFonts w:ascii="Open Sans" w:hAnsi="Open Sans" w:cs="Open Sans"/>
          <w:b/>
        </w:rPr>
        <w:t>Übersicht und Vorgehensvorschlag</w:t>
      </w:r>
    </w:p>
    <w:p w14:paraId="6FA5F1AF" w14:textId="45BBA1BF" w:rsidR="00B002D4" w:rsidRPr="00B0557C" w:rsidRDefault="00B002D4">
      <w:pPr>
        <w:rPr>
          <w:rFonts w:ascii="Open Sans" w:hAnsi="Open Sans" w:cs="Open Sans"/>
        </w:rPr>
      </w:pPr>
      <w:r w:rsidRPr="00B0557C">
        <w:rPr>
          <w:rFonts w:ascii="Open Sans" w:hAnsi="Open Sans" w:cs="Open Sans"/>
        </w:rPr>
        <w:t xml:space="preserve">Die Unterlagen bestehen zunächst aus einer Aufforderung zur Angebotsabgabe (AzA). </w:t>
      </w:r>
      <w:r w:rsidR="005E20B0" w:rsidRPr="00B0557C">
        <w:rPr>
          <w:rFonts w:ascii="Open Sans" w:hAnsi="Open Sans" w:cs="Open Sans"/>
        </w:rPr>
        <w:t xml:space="preserve">Hier </w:t>
      </w:r>
      <w:r w:rsidRPr="00B0557C">
        <w:rPr>
          <w:rFonts w:ascii="Open Sans" w:hAnsi="Open Sans" w:cs="Open Sans"/>
        </w:rPr>
        <w:t xml:space="preserve">ist eine Frist aufzunehmen. Diese </w:t>
      </w:r>
      <w:r w:rsidR="00C47874">
        <w:rPr>
          <w:rFonts w:ascii="Open Sans" w:hAnsi="Open Sans" w:cs="Open Sans"/>
        </w:rPr>
        <w:t>kann kurz gewählt werden (</w:t>
      </w:r>
      <w:r w:rsidR="00AE5471">
        <w:rPr>
          <w:rFonts w:ascii="Open Sans" w:hAnsi="Open Sans" w:cs="Open Sans"/>
        </w:rPr>
        <w:t>5-10</w:t>
      </w:r>
      <w:r w:rsidR="00C47874">
        <w:rPr>
          <w:rFonts w:ascii="Open Sans" w:hAnsi="Open Sans" w:cs="Open Sans"/>
        </w:rPr>
        <w:t xml:space="preserve"> AT), vor</w:t>
      </w:r>
      <w:r w:rsidR="005A6443">
        <w:rPr>
          <w:rFonts w:ascii="Open Sans" w:hAnsi="Open Sans" w:cs="Open Sans"/>
        </w:rPr>
        <w:t>zugsweise lassen Sie sich eine Empfangsbestätigung übermitteln bzw. rufen selbst kurz an</w:t>
      </w:r>
      <w:r w:rsidRPr="00B0557C">
        <w:rPr>
          <w:rFonts w:ascii="Open Sans" w:hAnsi="Open Sans" w:cs="Open Sans"/>
        </w:rPr>
        <w:t>.</w:t>
      </w:r>
    </w:p>
    <w:p w14:paraId="4C35AA01" w14:textId="0F37E370" w:rsidR="00B002D4" w:rsidRPr="00B0557C" w:rsidRDefault="00B002D4">
      <w:pPr>
        <w:rPr>
          <w:rFonts w:ascii="Open Sans" w:hAnsi="Open Sans" w:cs="Open Sans"/>
        </w:rPr>
      </w:pPr>
      <w:r w:rsidRPr="00B0557C">
        <w:rPr>
          <w:rFonts w:ascii="Open Sans" w:hAnsi="Open Sans" w:cs="Open Sans"/>
        </w:rPr>
        <w:t>Diese A</w:t>
      </w:r>
      <w:r w:rsidR="00B62098" w:rsidRPr="00B0557C">
        <w:rPr>
          <w:rFonts w:ascii="Open Sans" w:hAnsi="Open Sans" w:cs="Open Sans"/>
        </w:rPr>
        <w:t xml:space="preserve">ufforderung zur </w:t>
      </w:r>
      <w:r w:rsidRPr="00B0557C">
        <w:rPr>
          <w:rFonts w:ascii="Open Sans" w:hAnsi="Open Sans" w:cs="Open Sans"/>
        </w:rPr>
        <w:t>A</w:t>
      </w:r>
      <w:r w:rsidR="00B62098" w:rsidRPr="00B0557C">
        <w:rPr>
          <w:rFonts w:ascii="Open Sans" w:hAnsi="Open Sans" w:cs="Open Sans"/>
        </w:rPr>
        <w:t>ngebotsabgabe</w:t>
      </w:r>
      <w:r w:rsidR="00A57E31" w:rsidRPr="00B0557C">
        <w:rPr>
          <w:rFonts w:ascii="Open Sans" w:hAnsi="Open Sans" w:cs="Open Sans"/>
        </w:rPr>
        <w:t xml:space="preserve"> wird an diejenigen </w:t>
      </w:r>
      <w:r w:rsidRPr="00B0557C">
        <w:rPr>
          <w:rFonts w:ascii="Open Sans" w:hAnsi="Open Sans" w:cs="Open Sans"/>
        </w:rPr>
        <w:t>Bieter geschickt, die sich aus „</w:t>
      </w:r>
      <w:proofErr w:type="spellStart"/>
      <w:r w:rsidRPr="00B0557C">
        <w:rPr>
          <w:rFonts w:ascii="Open Sans" w:hAnsi="Open Sans" w:cs="Open Sans"/>
        </w:rPr>
        <w:t>A</w:t>
      </w:r>
      <w:r w:rsidR="007D13E2" w:rsidRPr="00B0557C">
        <w:rPr>
          <w:rFonts w:ascii="Open Sans" w:hAnsi="Open Sans" w:cs="Open Sans"/>
        </w:rPr>
        <w:t>nl</w:t>
      </w:r>
      <w:proofErr w:type="spellEnd"/>
      <w:r w:rsidR="007D13E2" w:rsidRPr="00B0557C">
        <w:rPr>
          <w:rFonts w:ascii="Open Sans" w:hAnsi="Open Sans" w:cs="Open Sans"/>
        </w:rPr>
        <w:t xml:space="preserve"> 3“ </w:t>
      </w:r>
      <w:r w:rsidR="00B0557C">
        <w:rPr>
          <w:rFonts w:ascii="Open Sans" w:hAnsi="Open Sans" w:cs="Open Sans"/>
        </w:rPr>
        <w:t xml:space="preserve">bzw. Ihren weitergehenden Recherchen </w:t>
      </w:r>
      <w:r w:rsidR="007D13E2" w:rsidRPr="00B0557C">
        <w:rPr>
          <w:rFonts w:ascii="Open Sans" w:hAnsi="Open Sans" w:cs="Open Sans"/>
        </w:rPr>
        <w:t xml:space="preserve">ergeben. </w:t>
      </w:r>
    </w:p>
    <w:p w14:paraId="41C7C3B3" w14:textId="77777777" w:rsidR="00B002D4" w:rsidRPr="00B0557C" w:rsidRDefault="00B002D4">
      <w:pPr>
        <w:rPr>
          <w:rFonts w:ascii="Open Sans" w:hAnsi="Open Sans" w:cs="Open Sans"/>
        </w:rPr>
      </w:pPr>
      <w:r w:rsidRPr="00B0557C">
        <w:rPr>
          <w:rFonts w:ascii="Open Sans" w:hAnsi="Open Sans" w:cs="Open Sans"/>
        </w:rPr>
        <w:t xml:space="preserve">Nach </w:t>
      </w:r>
      <w:r w:rsidR="005E20B0" w:rsidRPr="00B0557C">
        <w:rPr>
          <w:rFonts w:ascii="Open Sans" w:hAnsi="Open Sans" w:cs="Open Sans"/>
        </w:rPr>
        <w:t xml:space="preserve">dem </w:t>
      </w:r>
      <w:r w:rsidRPr="00B0557C">
        <w:rPr>
          <w:rFonts w:ascii="Open Sans" w:hAnsi="Open Sans" w:cs="Open Sans"/>
        </w:rPr>
        <w:t>Eingang der Angebote – Übermittlung per E-Mail reicht aus – erfolgt eine Öffnung. Die Prüfung wird</w:t>
      </w:r>
      <w:r w:rsidR="005E20B0" w:rsidRPr="00B0557C">
        <w:rPr>
          <w:rFonts w:ascii="Open Sans" w:hAnsi="Open Sans" w:cs="Open Sans"/>
        </w:rPr>
        <w:t xml:space="preserve"> jeweils</w:t>
      </w:r>
      <w:r w:rsidRPr="00B0557C">
        <w:rPr>
          <w:rFonts w:ascii="Open Sans" w:hAnsi="Open Sans" w:cs="Open Sans"/>
        </w:rPr>
        <w:t xml:space="preserve"> in „Anl 4“ dokumentiert. </w:t>
      </w:r>
    </w:p>
    <w:p w14:paraId="27AB93FA" w14:textId="77777777" w:rsidR="00B002D4" w:rsidRPr="00B0557C" w:rsidRDefault="00B002D4">
      <w:pPr>
        <w:rPr>
          <w:rFonts w:ascii="Open Sans" w:hAnsi="Open Sans" w:cs="Open Sans"/>
        </w:rPr>
      </w:pPr>
      <w:r w:rsidRPr="00B0557C">
        <w:rPr>
          <w:rFonts w:ascii="Open Sans" w:hAnsi="Open Sans" w:cs="Open Sans"/>
        </w:rPr>
        <w:t>Die Ergebnisse werden in „Anl 5“ zusammengestellt.</w:t>
      </w:r>
    </w:p>
    <w:p w14:paraId="7C58B183" w14:textId="45182308" w:rsidR="00A57E31" w:rsidRPr="00B0557C" w:rsidRDefault="00A57E31">
      <w:pPr>
        <w:rPr>
          <w:rFonts w:ascii="Open Sans" w:hAnsi="Open Sans" w:cs="Open Sans"/>
        </w:rPr>
      </w:pPr>
      <w:r w:rsidRPr="00B0557C">
        <w:rPr>
          <w:rFonts w:ascii="Open Sans" w:hAnsi="Open Sans" w:cs="Open Sans"/>
        </w:rPr>
        <w:t>Der Vergabevermerk wird komplettiert, die notwendigen</w:t>
      </w:r>
      <w:r w:rsidR="000A5D56" w:rsidRPr="00B0557C">
        <w:rPr>
          <w:rFonts w:ascii="Open Sans" w:hAnsi="Open Sans" w:cs="Open Sans"/>
        </w:rPr>
        <w:t xml:space="preserve"> internen</w:t>
      </w:r>
      <w:r w:rsidRPr="00B0557C">
        <w:rPr>
          <w:rFonts w:ascii="Open Sans" w:hAnsi="Open Sans" w:cs="Open Sans"/>
        </w:rPr>
        <w:t xml:space="preserve"> Zustimmungen werden eingeholt.</w:t>
      </w:r>
    </w:p>
    <w:p w14:paraId="789D9A87" w14:textId="307AB6F9" w:rsidR="005E20B0" w:rsidRPr="00B0557C" w:rsidRDefault="007D13E2">
      <w:pPr>
        <w:rPr>
          <w:rFonts w:ascii="Open Sans" w:hAnsi="Open Sans" w:cs="Open Sans"/>
        </w:rPr>
      </w:pPr>
      <w:r w:rsidRPr="00B0557C">
        <w:rPr>
          <w:rFonts w:ascii="Open Sans" w:hAnsi="Open Sans" w:cs="Open Sans"/>
        </w:rPr>
        <w:t>Die anderen Bieter erhalten eine forml</w:t>
      </w:r>
      <w:r w:rsidR="000A5D56" w:rsidRPr="00B0557C">
        <w:rPr>
          <w:rFonts w:ascii="Open Sans" w:hAnsi="Open Sans" w:cs="Open Sans"/>
        </w:rPr>
        <w:t>ose Absagemitteilung per E-Mail („Anl 6“).</w:t>
      </w:r>
    </w:p>
    <w:p w14:paraId="3232BF13" w14:textId="2A29B814" w:rsidR="005C7BB2" w:rsidRPr="00B0557C" w:rsidRDefault="005C7BB2" w:rsidP="005C7BB2">
      <w:pPr>
        <w:rPr>
          <w:rFonts w:ascii="Open Sans" w:hAnsi="Open Sans" w:cs="Open Sans"/>
        </w:rPr>
      </w:pPr>
      <w:r w:rsidRPr="00B0557C">
        <w:rPr>
          <w:rFonts w:ascii="Open Sans" w:hAnsi="Open Sans" w:cs="Open Sans"/>
        </w:rPr>
        <w:t>Der Zuschlag wird erteilt.</w:t>
      </w:r>
    </w:p>
    <w:p w14:paraId="513E2959" w14:textId="77777777" w:rsidR="00B002D4" w:rsidRPr="00B0557C" w:rsidRDefault="00B002D4">
      <w:pPr>
        <w:rPr>
          <w:rFonts w:ascii="Open Sans" w:hAnsi="Open Sans" w:cs="Open Sans"/>
        </w:rPr>
      </w:pPr>
    </w:p>
    <w:sectPr w:rsidR="00B002D4" w:rsidRPr="00B055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2D4"/>
    <w:rsid w:val="000964E0"/>
    <w:rsid w:val="000A5D56"/>
    <w:rsid w:val="00421A9E"/>
    <w:rsid w:val="00495350"/>
    <w:rsid w:val="005758FA"/>
    <w:rsid w:val="005A6443"/>
    <w:rsid w:val="005C7BB2"/>
    <w:rsid w:val="005E20B0"/>
    <w:rsid w:val="007D13E2"/>
    <w:rsid w:val="00A4338E"/>
    <w:rsid w:val="00A57E31"/>
    <w:rsid w:val="00AE5471"/>
    <w:rsid w:val="00B002D4"/>
    <w:rsid w:val="00B0557C"/>
    <w:rsid w:val="00B62098"/>
    <w:rsid w:val="00C47874"/>
    <w:rsid w:val="00EC734C"/>
    <w:rsid w:val="00F20328"/>
    <w:rsid w:val="00F7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3F3E6"/>
  <w15:chartTrackingRefBased/>
  <w15:docId w15:val="{AC6FF941-0A4E-4DDC-9221-B438B08E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00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62C77711EA5D49816D4D5317AE9FDD" ma:contentTypeVersion="13" ma:contentTypeDescription="Ein neues Dokument erstellen." ma:contentTypeScope="" ma:versionID="fe8618c2c61291ad6dc007ecd4e3793f">
  <xsd:schema xmlns:xsd="http://www.w3.org/2001/XMLSchema" xmlns:xs="http://www.w3.org/2001/XMLSchema" xmlns:p="http://schemas.microsoft.com/office/2006/metadata/properties" xmlns:ns2="0da9f141-5f9f-4be1-8014-1be6ac89b936" xmlns:ns3="5ac9460b-1da1-450a-8ada-9788301a7c3e" targetNamespace="http://schemas.microsoft.com/office/2006/metadata/properties" ma:root="true" ma:fieldsID="d8c9a92bea1f3a3e1fc39287427ac30c" ns2:_="" ns3:_="">
    <xsd:import namespace="0da9f141-5f9f-4be1-8014-1be6ac89b936"/>
    <xsd:import namespace="5ac9460b-1da1-450a-8ada-9788301a7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9f141-5f9f-4be1-8014-1be6ac89b9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de20d9a7-0237-4881-a325-41f02ef2b5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9460b-1da1-450a-8ada-9788301a7c3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a394e0-1d9a-4b35-8232-2df44e02274c}" ma:internalName="TaxCatchAll" ma:showField="CatchAllData" ma:web="5ac9460b-1da1-450a-8ada-9788301a7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c9460b-1da1-450a-8ada-9788301a7c3e" xsi:nil="true"/>
    <lcf76f155ced4ddcb4097134ff3c332f xmlns="0da9f141-5f9f-4be1-8014-1be6ac89b9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66BA17-1F37-41EC-A74F-26143DF64C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FADBA5-EBFA-428D-902B-166994674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9f141-5f9f-4be1-8014-1be6ac89b936"/>
    <ds:schemaRef ds:uri="5ac9460b-1da1-450a-8ada-9788301a7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29F074-2091-4863-9EA7-43AA3D0EB294}">
  <ds:schemaRefs>
    <ds:schemaRef ds:uri="http://schemas.microsoft.com/office/2006/metadata/properties"/>
    <ds:schemaRef ds:uri="http://schemas.microsoft.com/office/infopath/2007/PartnerControls"/>
    <ds:schemaRef ds:uri="5ac9460b-1da1-450a-8ada-9788301a7c3e"/>
    <ds:schemaRef ds:uri="0da9f141-5f9f-4be1-8014-1be6ac89b9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abante | RA Ronny Lohmann</cp:lastModifiedBy>
  <cp:revision>2</cp:revision>
  <dcterms:created xsi:type="dcterms:W3CDTF">2026-05-07T14:57:00Z</dcterms:created>
  <dcterms:modified xsi:type="dcterms:W3CDTF">2026-05-07T14:57:00Z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0x010100B762C77711EA5D49816D4D5317AE9FDD</vt:lpwstr>
  </property>
  <property fmtid="{D5CDD505-2E9C-101B-9397-08002B2CF9AE}" pid="3" name="Order">
    <vt:r8>210100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