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5F6B" w14:textId="77777777" w:rsidR="009D61D7" w:rsidRPr="003E7AF3" w:rsidRDefault="009D61D7">
      <w:pPr>
        <w:rPr>
          <w:b/>
          <w:sz w:val="28"/>
          <w:szCs w:val="28"/>
        </w:rPr>
      </w:pPr>
      <w:r w:rsidRPr="003E7AF3">
        <w:rPr>
          <w:b/>
          <w:sz w:val="28"/>
          <w:szCs w:val="28"/>
        </w:rPr>
        <w:t>A. Formale</w:t>
      </w:r>
      <w:r w:rsidR="00FF764F" w:rsidRPr="003E7AF3">
        <w:rPr>
          <w:b/>
          <w:sz w:val="28"/>
          <w:szCs w:val="28"/>
        </w:rPr>
        <w:t xml:space="preserve"> Angebotsk</w:t>
      </w:r>
      <w:r w:rsidRPr="003E7AF3">
        <w:rPr>
          <w:b/>
          <w:sz w:val="28"/>
          <w:szCs w:val="28"/>
        </w:rPr>
        <w:t>ontrolle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3E7AF3" w14:paraId="14213FDA" w14:textId="77777777" w:rsidTr="003E7AF3">
        <w:trPr>
          <w:trHeight w:val="806"/>
        </w:trPr>
        <w:tc>
          <w:tcPr>
            <w:tcW w:w="2265" w:type="dxa"/>
          </w:tcPr>
          <w:p w14:paraId="29BC6A0F" w14:textId="77777777" w:rsidR="009D61D7" w:rsidRPr="003E7AF3" w:rsidRDefault="009D61D7">
            <w:pPr>
              <w:rPr>
                <w:b/>
              </w:rPr>
            </w:pPr>
            <w:r w:rsidRPr="003E7AF3">
              <w:rPr>
                <w:b/>
              </w:rPr>
              <w:t>Unterlagen/</w:t>
            </w:r>
          </w:p>
          <w:p w14:paraId="3C3D814A" w14:textId="77777777" w:rsidR="009D61D7" w:rsidRPr="003E7AF3" w:rsidRDefault="009D61D7">
            <w:pPr>
              <w:rPr>
                <w:b/>
              </w:rPr>
            </w:pPr>
            <w:r w:rsidRPr="003E7AF3">
              <w:rPr>
                <w:b/>
              </w:rPr>
              <w:t>(Preis-)Angaben</w:t>
            </w:r>
          </w:p>
        </w:tc>
        <w:tc>
          <w:tcPr>
            <w:tcW w:w="2266" w:type="dxa"/>
          </w:tcPr>
          <w:p w14:paraId="1E95C46F" w14:textId="77777777" w:rsidR="009D61D7" w:rsidRPr="003E7AF3" w:rsidRDefault="009D61D7">
            <w:r w:rsidRPr="003E7AF3">
              <w:rPr>
                <w:b/>
              </w:rPr>
              <w:t>Vorhanden</w:t>
            </w:r>
            <w:r w:rsidR="003E7AF3">
              <w:rPr>
                <w:b/>
              </w:rPr>
              <w:t xml:space="preserve"> </w:t>
            </w:r>
            <w:r w:rsidR="003E7AF3">
              <w:t>(ja/nein)</w:t>
            </w:r>
          </w:p>
        </w:tc>
        <w:tc>
          <w:tcPr>
            <w:tcW w:w="2265" w:type="dxa"/>
          </w:tcPr>
          <w:p w14:paraId="729D93EA" w14:textId="77777777" w:rsidR="009D61D7" w:rsidRPr="003E7AF3" w:rsidRDefault="009D61D7">
            <w:r w:rsidRPr="003E7AF3">
              <w:rPr>
                <w:b/>
              </w:rPr>
              <w:t>Vollständig ausgefüllt</w:t>
            </w:r>
            <w:r w:rsidR="003E7AF3" w:rsidRPr="003E7AF3">
              <w:rPr>
                <w:b/>
              </w:rPr>
              <w:t xml:space="preserve"> und </w:t>
            </w:r>
            <w:r w:rsidR="003E7AF3">
              <w:rPr>
                <w:b/>
              </w:rPr>
              <w:t xml:space="preserve">ggf. </w:t>
            </w:r>
            <w:r w:rsidR="003E7AF3" w:rsidRPr="003E7AF3">
              <w:rPr>
                <w:b/>
              </w:rPr>
              <w:t>unterschrieben</w:t>
            </w:r>
            <w:r w:rsidR="003E7AF3">
              <w:rPr>
                <w:b/>
              </w:rPr>
              <w:t xml:space="preserve"> </w:t>
            </w:r>
            <w:r w:rsidR="003E7AF3">
              <w:t>(ja/nein)</w:t>
            </w:r>
          </w:p>
        </w:tc>
        <w:tc>
          <w:tcPr>
            <w:tcW w:w="2266" w:type="dxa"/>
          </w:tcPr>
          <w:p w14:paraId="22405DB0" w14:textId="77777777" w:rsidR="009D61D7" w:rsidRPr="003E7AF3" w:rsidRDefault="009D61D7" w:rsidP="009D61D7">
            <w:r w:rsidRPr="003E7AF3">
              <w:rPr>
                <w:b/>
              </w:rPr>
              <w:t>Nachforderung/Aufklärung</w:t>
            </w:r>
            <w:r w:rsidR="003E7AF3">
              <w:rPr>
                <w:b/>
              </w:rPr>
              <w:t xml:space="preserve"> </w:t>
            </w:r>
            <w:r w:rsidR="003E7AF3">
              <w:t>(ja/nein/nicht einschlägig)</w:t>
            </w:r>
          </w:p>
          <w:p w14:paraId="1A56EF26" w14:textId="77777777" w:rsidR="009D61D7" w:rsidRPr="003E7AF3" w:rsidRDefault="009D61D7" w:rsidP="009D61D7">
            <w:pPr>
              <w:rPr>
                <w:b/>
              </w:rPr>
            </w:pPr>
          </w:p>
        </w:tc>
      </w:tr>
      <w:tr w:rsidR="003E7AF3" w14:paraId="7B835C58" w14:textId="77777777" w:rsidTr="003E7AF3">
        <w:trPr>
          <w:trHeight w:val="806"/>
        </w:trPr>
        <w:tc>
          <w:tcPr>
            <w:tcW w:w="2265" w:type="dxa"/>
          </w:tcPr>
          <w:p w14:paraId="10751D06" w14:textId="2FB931DB" w:rsidR="009D61D7" w:rsidRDefault="009508F7">
            <w:r>
              <w:t>Konzept</w:t>
            </w:r>
          </w:p>
        </w:tc>
        <w:tc>
          <w:tcPr>
            <w:tcW w:w="2266" w:type="dxa"/>
          </w:tcPr>
          <w:p w14:paraId="77E73B9A" w14:textId="77777777" w:rsidR="009D61D7" w:rsidRDefault="009D61D7"/>
        </w:tc>
        <w:tc>
          <w:tcPr>
            <w:tcW w:w="2265" w:type="dxa"/>
          </w:tcPr>
          <w:p w14:paraId="7CE68DA2" w14:textId="77777777" w:rsidR="009D61D7" w:rsidRDefault="009D61D7"/>
        </w:tc>
        <w:tc>
          <w:tcPr>
            <w:tcW w:w="2266" w:type="dxa"/>
          </w:tcPr>
          <w:p w14:paraId="33D48872" w14:textId="77777777" w:rsidR="009D61D7" w:rsidRDefault="009D61D7"/>
        </w:tc>
      </w:tr>
      <w:tr w:rsidR="00D51161" w14:paraId="6B48F880" w14:textId="77777777" w:rsidTr="003E7AF3">
        <w:trPr>
          <w:trHeight w:val="806"/>
        </w:trPr>
        <w:tc>
          <w:tcPr>
            <w:tcW w:w="2265" w:type="dxa"/>
          </w:tcPr>
          <w:p w14:paraId="5E7D3D5B" w14:textId="68228236" w:rsidR="00D51161" w:rsidRDefault="00D51161">
            <w:r>
              <w:t>Zusage der Leistungserbringung durch FA für Vergaberecht</w:t>
            </w:r>
          </w:p>
        </w:tc>
        <w:tc>
          <w:tcPr>
            <w:tcW w:w="2266" w:type="dxa"/>
          </w:tcPr>
          <w:p w14:paraId="05A7AB99" w14:textId="77777777" w:rsidR="00D51161" w:rsidRDefault="00D51161"/>
        </w:tc>
        <w:tc>
          <w:tcPr>
            <w:tcW w:w="2265" w:type="dxa"/>
          </w:tcPr>
          <w:p w14:paraId="0C6EB067" w14:textId="77777777" w:rsidR="00D51161" w:rsidRDefault="00D51161"/>
        </w:tc>
        <w:tc>
          <w:tcPr>
            <w:tcW w:w="2266" w:type="dxa"/>
          </w:tcPr>
          <w:p w14:paraId="0D720C27" w14:textId="77777777" w:rsidR="00D51161" w:rsidRDefault="00D51161"/>
        </w:tc>
      </w:tr>
      <w:tr w:rsidR="003E7AF3" w14:paraId="33EC3176" w14:textId="77777777" w:rsidTr="003E7AF3">
        <w:trPr>
          <w:trHeight w:val="806"/>
        </w:trPr>
        <w:tc>
          <w:tcPr>
            <w:tcW w:w="2265" w:type="dxa"/>
          </w:tcPr>
          <w:p w14:paraId="4AACF7FE" w14:textId="77777777" w:rsidR="009D61D7" w:rsidRDefault="003E7AF3">
            <w:r>
              <w:t>Vergütungsvereinbarung mit Stundensatz</w:t>
            </w:r>
          </w:p>
        </w:tc>
        <w:tc>
          <w:tcPr>
            <w:tcW w:w="2266" w:type="dxa"/>
          </w:tcPr>
          <w:p w14:paraId="68B2B286" w14:textId="77777777" w:rsidR="009D61D7" w:rsidRDefault="009D61D7"/>
        </w:tc>
        <w:tc>
          <w:tcPr>
            <w:tcW w:w="2265" w:type="dxa"/>
          </w:tcPr>
          <w:p w14:paraId="2A77A40F" w14:textId="77777777" w:rsidR="009D61D7" w:rsidRDefault="009D61D7"/>
        </w:tc>
        <w:tc>
          <w:tcPr>
            <w:tcW w:w="2266" w:type="dxa"/>
          </w:tcPr>
          <w:p w14:paraId="4ADDA412" w14:textId="77777777" w:rsidR="009D61D7" w:rsidRDefault="009D61D7"/>
        </w:tc>
      </w:tr>
    </w:tbl>
    <w:p w14:paraId="07325D6D" w14:textId="77777777" w:rsidR="009D61D7" w:rsidRDefault="009D61D7"/>
    <w:p w14:paraId="3236E51B" w14:textId="77777777" w:rsidR="003E7AF3" w:rsidRPr="003E7AF3" w:rsidRDefault="003E7AF3">
      <w:pPr>
        <w:rPr>
          <w:b/>
          <w:sz w:val="28"/>
          <w:szCs w:val="28"/>
        </w:rPr>
      </w:pPr>
      <w:r w:rsidRPr="003E7AF3">
        <w:rPr>
          <w:b/>
          <w:sz w:val="28"/>
          <w:szCs w:val="28"/>
        </w:rPr>
        <w:t>B. Preisprüfung</w:t>
      </w:r>
    </w:p>
    <w:p w14:paraId="7F0013B9" w14:textId="77777777" w:rsidR="003E7AF3" w:rsidRDefault="003E7AF3">
      <w:r>
        <w:t>Der angebotene Stundensatz ist</w:t>
      </w:r>
    </w:p>
    <w:p w14:paraId="41019505" w14:textId="77777777" w:rsidR="003E7AF3" w:rsidRDefault="003E7AF3">
      <w:r>
        <w:t>...</w:t>
      </w:r>
      <w:r>
        <w:tab/>
        <w:t>ungewöhnlich hoch</w:t>
      </w:r>
    </w:p>
    <w:p w14:paraId="74BEC18C" w14:textId="77777777" w:rsidR="003E7AF3" w:rsidRDefault="003E7AF3">
      <w:r>
        <w:t>...</w:t>
      </w:r>
      <w:r>
        <w:tab/>
        <w:t>ungewöhnlich niedrig</w:t>
      </w:r>
    </w:p>
    <w:p w14:paraId="551404CE" w14:textId="77777777" w:rsidR="003E7AF3" w:rsidRDefault="003E7AF3">
      <w:r>
        <w:t>...</w:t>
      </w:r>
      <w:r>
        <w:tab/>
        <w:t>unauffällig</w:t>
      </w:r>
    </w:p>
    <w:p w14:paraId="7C0930DE" w14:textId="77777777" w:rsidR="003E7AF3" w:rsidRDefault="003E7AF3">
      <w:r>
        <w:t xml:space="preserve">Weitere Aufklärung [nur bei ungewöhnlich hohem oder niedrigem Stundensatz]: </w:t>
      </w:r>
    </w:p>
    <w:p w14:paraId="07A4B348" w14:textId="77777777" w:rsidR="003E7AF3" w:rsidRDefault="003E7AF3">
      <w:r>
        <w:t>...</w:t>
      </w:r>
    </w:p>
    <w:p w14:paraId="1636A055" w14:textId="77777777" w:rsidR="003E7AF3" w:rsidRDefault="003E7AF3"/>
    <w:p w14:paraId="48B1AC87" w14:textId="77777777" w:rsidR="003E7AF3" w:rsidRDefault="003E7AF3"/>
    <w:p w14:paraId="6334941A" w14:textId="77777777" w:rsidR="003E7AF3" w:rsidRPr="009931B2" w:rsidRDefault="003E7AF3" w:rsidP="003E7AF3">
      <w:pPr>
        <w:pStyle w:val="TextallgemeinText"/>
        <w:rPr>
          <w:rFonts w:cs="Arial"/>
          <w:sz w:val="22"/>
          <w:szCs w:val="22"/>
        </w:rPr>
      </w:pPr>
      <w:r w:rsidRPr="009931B2">
        <w:rPr>
          <w:rFonts w:cs="Arial"/>
          <w:sz w:val="22"/>
          <w:szCs w:val="22"/>
        </w:rPr>
        <w:t xml:space="preserve">Datum, Unterschrift der Vergabestelle:     </w:t>
      </w:r>
      <w:r w:rsidRPr="00D50F48">
        <w:rPr>
          <w:rFonts w:cs="Arial"/>
          <w:sz w:val="22"/>
          <w:szCs w:val="22"/>
          <w:highlight w:val="yellow"/>
        </w:rPr>
        <w:t>………………………………………......……..</w:t>
      </w:r>
    </w:p>
    <w:p w14:paraId="73229A36" w14:textId="77777777" w:rsidR="003E7AF3" w:rsidRPr="003E7AF3" w:rsidRDefault="003E7AF3"/>
    <w:sectPr w:rsidR="003E7AF3" w:rsidRPr="003E7AF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8388" w14:textId="77777777" w:rsidR="00CC60B1" w:rsidRDefault="00CC60B1" w:rsidP="009D61D7">
      <w:pPr>
        <w:spacing w:after="0" w:line="240" w:lineRule="auto"/>
      </w:pPr>
      <w:r>
        <w:separator/>
      </w:r>
    </w:p>
  </w:endnote>
  <w:endnote w:type="continuationSeparator" w:id="0">
    <w:p w14:paraId="2C533EED" w14:textId="77777777" w:rsidR="00CC60B1" w:rsidRDefault="00CC60B1" w:rsidP="009D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27740"/>
      <w:docPartObj>
        <w:docPartGallery w:val="Page Numbers (Bottom of Page)"/>
        <w:docPartUnique/>
      </w:docPartObj>
    </w:sdtPr>
    <w:sdtEndPr/>
    <w:sdtContent>
      <w:p w14:paraId="2571A3A0" w14:textId="524A32E4" w:rsidR="00FA4FEE" w:rsidRDefault="00FA4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161">
          <w:rPr>
            <w:noProof/>
          </w:rPr>
          <w:t>1</w:t>
        </w:r>
        <w:r>
          <w:fldChar w:fldCharType="end"/>
        </w:r>
      </w:p>
    </w:sdtContent>
  </w:sdt>
  <w:p w14:paraId="1FE37159" w14:textId="77777777" w:rsidR="00FA4FEE" w:rsidRDefault="00FA4F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E46A" w14:textId="77777777" w:rsidR="00CC60B1" w:rsidRDefault="00CC60B1" w:rsidP="009D61D7">
      <w:pPr>
        <w:spacing w:after="0" w:line="240" w:lineRule="auto"/>
      </w:pPr>
      <w:r>
        <w:separator/>
      </w:r>
    </w:p>
  </w:footnote>
  <w:footnote w:type="continuationSeparator" w:id="0">
    <w:p w14:paraId="5FB3AEF3" w14:textId="77777777" w:rsidR="00CC60B1" w:rsidRDefault="00CC60B1" w:rsidP="009D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08A" w14:textId="77777777" w:rsidR="009D61D7" w:rsidRDefault="009D61D7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80D2341" wp14:editId="0B0E4697">
              <wp:simplePos x="0" y="0"/>
              <wp:positionH relativeFrom="margin">
                <wp:posOffset>3286125</wp:posOffset>
              </wp:positionH>
              <wp:positionV relativeFrom="paragraph">
                <wp:posOffset>-287020</wp:posOffset>
              </wp:positionV>
              <wp:extent cx="3219450" cy="809625"/>
              <wp:effectExtent l="0" t="0" r="0" b="9525"/>
              <wp:wrapSquare wrapText="bothSides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6B764" w14:textId="4D4598E9" w:rsidR="009D61D7" w:rsidRPr="00A70356" w:rsidRDefault="009D61D7" w:rsidP="009D61D7">
                          <w:pPr>
                            <w:rPr>
                              <w:rFonts w:ascii="Open Sans" w:hAnsi="Open Sans" w:cs="Open Sans"/>
                            </w:rPr>
                          </w:pPr>
                          <w:r w:rsidRPr="00A70356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Anlage 4 </w:t>
                          </w:r>
                          <w:r w:rsidR="00FF764F" w:rsidRPr="00A70356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Wertungsbogen</w:t>
                          </w:r>
                          <w:r w:rsidR="003E7AF3" w:rsidRPr="00A70356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70356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„</w:t>
                          </w:r>
                          <w:r w:rsidR="009508F7" w:rsidRPr="00A70356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Vergabe von Anwaltsdienstleistungen für die vergabe- und vertragsrechtliche Beratung“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D234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258.75pt;margin-top:-22.6pt;width:253.5pt;height:6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" stroked="f">
              <v:textbox>
                <w:txbxContent>
                  <w:p w14:paraId="3DB6B764" w14:textId="4D4598E9" w:rsidR="009D61D7" w:rsidRPr="00A70356" w:rsidRDefault="009D61D7" w:rsidP="009D61D7">
                    <w:pPr>
                      <w:rPr>
                        <w:rFonts w:ascii="Open Sans" w:hAnsi="Open Sans" w:cs="Open Sans"/>
                      </w:rPr>
                    </w:pPr>
                    <w:r w:rsidRPr="00A70356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Anlage 4 </w:t>
                    </w:r>
                    <w:r w:rsidR="00FF764F" w:rsidRPr="00A70356">
                      <w:rPr>
                        <w:rFonts w:ascii="Open Sans" w:hAnsi="Open Sans" w:cs="Open Sans"/>
                        <w:sz w:val="18"/>
                        <w:szCs w:val="18"/>
                      </w:rPr>
                      <w:t>Wertungsbogen</w:t>
                    </w:r>
                    <w:r w:rsidR="003E7AF3" w:rsidRPr="00A70356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 </w:t>
                    </w:r>
                    <w:r w:rsidRPr="00A70356">
                      <w:rPr>
                        <w:rFonts w:ascii="Open Sans" w:hAnsi="Open Sans" w:cs="Open Sans"/>
                        <w:sz w:val="18"/>
                        <w:szCs w:val="18"/>
                      </w:rPr>
                      <w:t>„</w:t>
                    </w:r>
                    <w:r w:rsidR="009508F7" w:rsidRPr="00A70356">
                      <w:rPr>
                        <w:rFonts w:ascii="Open Sans" w:hAnsi="Open Sans" w:cs="Open Sans"/>
                        <w:sz w:val="18"/>
                        <w:szCs w:val="18"/>
                      </w:rPr>
                      <w:t>Vergabe von Anwaltsdienstleistungen für die vergabe- und vertragsrechtliche Beratung“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2AEB1F1" w14:textId="77777777" w:rsidR="009D61D7" w:rsidRDefault="009D61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D7"/>
    <w:rsid w:val="00121F23"/>
    <w:rsid w:val="003E7AF3"/>
    <w:rsid w:val="00421A9E"/>
    <w:rsid w:val="00474242"/>
    <w:rsid w:val="00495350"/>
    <w:rsid w:val="00572243"/>
    <w:rsid w:val="00766C57"/>
    <w:rsid w:val="00792A90"/>
    <w:rsid w:val="007D5E9F"/>
    <w:rsid w:val="009508F7"/>
    <w:rsid w:val="009D61D7"/>
    <w:rsid w:val="00A47A6F"/>
    <w:rsid w:val="00A70356"/>
    <w:rsid w:val="00AE6691"/>
    <w:rsid w:val="00B447BB"/>
    <w:rsid w:val="00C55993"/>
    <w:rsid w:val="00C81E35"/>
    <w:rsid w:val="00CC60B1"/>
    <w:rsid w:val="00D50F48"/>
    <w:rsid w:val="00D51161"/>
    <w:rsid w:val="00EC734C"/>
    <w:rsid w:val="00F123EA"/>
    <w:rsid w:val="00F16916"/>
    <w:rsid w:val="00FA4FEE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E555F"/>
  <w15:chartTrackingRefBased/>
  <w15:docId w15:val="{6E3B6902-D7B8-4AA5-90EF-B23D335C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1D7"/>
  </w:style>
  <w:style w:type="paragraph" w:styleId="Fuzeile">
    <w:name w:val="footer"/>
    <w:basedOn w:val="Standard"/>
    <w:link w:val="FuzeileZchn"/>
    <w:uiPriority w:val="99"/>
    <w:unhideWhenUsed/>
    <w:rsid w:val="009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61D7"/>
  </w:style>
  <w:style w:type="table" w:styleId="Tabellenraster">
    <w:name w:val="Table Grid"/>
    <w:basedOn w:val="NormaleTabelle"/>
    <w:uiPriority w:val="39"/>
    <w:rsid w:val="009D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llgemeinText">
    <w:name w:val="Text allgemein Text"/>
    <w:basedOn w:val="Standard"/>
    <w:rsid w:val="003E7AF3"/>
    <w:pPr>
      <w:overflowPunct w:val="0"/>
      <w:autoSpaceDE w:val="0"/>
      <w:autoSpaceDN w:val="0"/>
      <w:adjustRightInd w:val="0"/>
      <w:spacing w:before="60"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663FF-745B-432C-B1BB-1C1FEFC0B7DF}"/>
</file>

<file path=customXml/itemProps2.xml><?xml version="1.0" encoding="utf-8"?>
<ds:datastoreItem xmlns:ds="http://schemas.openxmlformats.org/officeDocument/2006/customXml" ds:itemID="{EDAFEE48-9759-475C-938D-76BF095DE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0D733-268B-401D-BEA4-4D26D0A0196F}">
  <ds:schemaRefs>
    <ds:schemaRef ds:uri="http://schemas.microsoft.com/office/2006/metadata/properties"/>
    <ds:schemaRef ds:uri="http://schemas.microsoft.com/office/infopath/2007/PartnerControls"/>
    <ds:schemaRef ds:uri="7e10dbf0-aa16-434b-854a-70ab1961d183"/>
    <ds:schemaRef ds:uri="bda494fa-1fb1-4b5c-8ad8-53629d51f845"/>
    <ds:schemaRef ds:uri="5ac9460b-1da1-450a-8ada-9788301a7c3e"/>
    <ds:schemaRef ds:uri="0da9f141-5f9f-4be1-8014-1be6ac89b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abante | RA Ronny Lohmann</cp:lastModifiedBy>
  <cp:revision>5</cp:revision>
  <dcterms:created xsi:type="dcterms:W3CDTF">2023-10-09T17:49:00Z</dcterms:created>
  <dcterms:modified xsi:type="dcterms:W3CDTF">2025-06-12T15:19:00Z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